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37" w:rsidRDefault="007B52BA" w:rsidP="005E1937">
      <w:r>
        <w:t>June 1, 2020</w:t>
      </w:r>
    </w:p>
    <w:p w:rsidR="005E1937" w:rsidRDefault="005E1937" w:rsidP="005E1937">
      <w:r>
        <w:t>Dear Parent/Guardian:</w:t>
      </w:r>
    </w:p>
    <w:p w:rsidR="00213831" w:rsidRDefault="00213831" w:rsidP="005E1937">
      <w:r>
        <w:tab/>
        <w:t>The team at Community Services for Every1 is working diligently this week to develop plans in anticipation of re-opening our certified sites in the near future. Whil</w:t>
      </w:r>
      <w:r w:rsidR="004B5895">
        <w:t>e</w:t>
      </w:r>
      <w:r>
        <w:t xml:space="preserve"> we are awaiting guidance from OPWDD on what the </w:t>
      </w:r>
      <w:r w:rsidR="004B5895">
        <w:t>re-</w:t>
      </w:r>
      <w:r>
        <w:t>open</w:t>
      </w:r>
      <w:r w:rsidR="004B5895">
        <w:t>ing</w:t>
      </w:r>
      <w:r>
        <w:t xml:space="preserve"> will have to look like, we are being proactive in utilizing NYS and CDC guidance to get non-residential locations ready and ensure safety for all. </w:t>
      </w:r>
    </w:p>
    <w:p w:rsidR="00213831" w:rsidRDefault="00213831" w:rsidP="005E1937">
      <w:r>
        <w:tab/>
        <w:t>We know you miss your loved ones</w:t>
      </w:r>
      <w:r w:rsidR="004B5895">
        <w:t xml:space="preserve"> living in our residential sites,</w:t>
      </w:r>
      <w:r>
        <w:t xml:space="preserve"> and we hope to have information soon regarding family visitation for those living in our IRAs. We encourage you to be creative at this time to ensure you can still connect with your loved ones. Many sites have been hosting birthday car parades to celebrate with friends from a distance. We have seen families participate and encourage others to attend if they so desire! We encourage family members to participate in social distanced visits and welcome you to visit while outside, especially since the weather will be warming up soon. Of course, FaceTime is a favorite in our IRAs so please reach out to your sites if you need help </w:t>
      </w:r>
      <w:proofErr w:type="spellStart"/>
      <w:r>
        <w:t>FaceTiming</w:t>
      </w:r>
      <w:proofErr w:type="spellEnd"/>
      <w:r>
        <w:t xml:space="preserve"> with your loved one.</w:t>
      </w:r>
    </w:p>
    <w:p w:rsidR="00213831" w:rsidRDefault="00213831" w:rsidP="005E1937">
      <w:r>
        <w:tab/>
        <w:t>While social distancing, the members of our Community Services team have been very creative in find new and exciting activities to stimulate and occupy our residents during these unsettling times. We have seen lots of crafts being completed, especially for Mother’s and Father’s Day. Since the weather has broken, we have seen more basketball games, bike rides and car washes. Our community has come together to really support one another</w:t>
      </w:r>
      <w:r w:rsidR="004B5895">
        <w:t>,</w:t>
      </w:r>
      <w:r>
        <w:t xml:space="preserve"> and we have enjoyed seeing all the fun activities. If you wish to see some of these updates from our IRAs across the region, be sure to follow us on Facebook and Instagram! </w:t>
      </w:r>
    </w:p>
    <w:p w:rsidR="00213831" w:rsidRDefault="00213831" w:rsidP="005E1937">
      <w:r>
        <w:tab/>
        <w:t>As we continue to prepare for the re-opening of our agency, we want t</w:t>
      </w:r>
      <w:r w:rsidR="00014EBD">
        <w:t xml:space="preserve">o keep you up to date with information as soon as possible. We will continue to post agency policies and updates on our social media platforms, as well as on our website at </w:t>
      </w:r>
      <w:hyperlink r:id="rId7" w:history="1">
        <w:r w:rsidR="00014EBD" w:rsidRPr="00672C92">
          <w:rPr>
            <w:rStyle w:val="Hyperlink"/>
          </w:rPr>
          <w:t>www.csevery1.com</w:t>
        </w:r>
      </w:hyperlink>
      <w:r w:rsidR="00014EBD">
        <w:t xml:space="preserve">. There you will find a COVID-19 button that will redirect you to all agency news pertinent to this issue. </w:t>
      </w:r>
    </w:p>
    <w:p w:rsidR="00014EBD" w:rsidRDefault="00014EBD" w:rsidP="005E1937">
      <w:r>
        <w:tab/>
        <w:t xml:space="preserve">If you have any questions, please do not hesitate to contact us. We can be reached at our COVID-19 hotline at 716-883-8888 ext. 707. Please leave your question in this mailbox, and we will reach out to you as soon as possible. </w:t>
      </w:r>
    </w:p>
    <w:p w:rsidR="00014EBD" w:rsidRDefault="00014EBD" w:rsidP="005E1937">
      <w:r>
        <w:tab/>
        <w:t>Thank you for all your patience and support during this trying time. We appreciate your trust in us to provide essential services to your loved ones. We will continue to follow all state and national guidelines in ensuring your loved ones are safe and healthy. Please be well.</w:t>
      </w:r>
    </w:p>
    <w:p w:rsidR="00014EBD" w:rsidRDefault="00014EBD" w:rsidP="005E1937"/>
    <w:p w:rsidR="005E1937" w:rsidRDefault="005E1937" w:rsidP="005E1937">
      <w:r>
        <w:t>Sincerely,</w:t>
      </w:r>
    </w:p>
    <w:p w:rsidR="001A6ACF" w:rsidRDefault="003A6750" w:rsidP="005E1937">
      <w:r>
        <w:rPr>
          <w:noProof/>
        </w:rPr>
        <w:drawing>
          <wp:inline distT="0" distB="0" distL="0" distR="0">
            <wp:extent cx="962025" cy="37669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y Cervo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6228" cy="397914"/>
                    </a:xfrm>
                    <a:prstGeom prst="rect">
                      <a:avLst/>
                    </a:prstGeom>
                  </pic:spPr>
                </pic:pic>
              </a:graphicData>
            </a:graphic>
          </wp:inline>
        </w:drawing>
      </w:r>
    </w:p>
    <w:p w:rsidR="00473A19" w:rsidRPr="00473A19" w:rsidRDefault="003A6750" w:rsidP="00473A19">
      <w:r>
        <w:t>Mindy Cervoni</w:t>
      </w:r>
      <w:r w:rsidR="005E1937">
        <w:br/>
      </w:r>
      <w:proofErr w:type="gramStart"/>
      <w:r>
        <w:t>President &amp;</w:t>
      </w:r>
      <w:proofErr w:type="gramEnd"/>
      <w:r>
        <w:t xml:space="preserve"> CEO</w:t>
      </w:r>
      <w:bookmarkStart w:id="0" w:name="_GoBack"/>
      <w:bookmarkEnd w:id="0"/>
    </w:p>
    <w:sectPr w:rsidR="00473A19" w:rsidRPr="00473A19" w:rsidSect="00473A19">
      <w:headerReference w:type="default" r:id="rId9"/>
      <w:footerReference w:type="default" r:id="rId10"/>
      <w:pgSz w:w="12240" w:h="15840"/>
      <w:pgMar w:top="1440" w:right="1440" w:bottom="1440" w:left="1440" w:header="187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B46" w:rsidRDefault="006A2B46" w:rsidP="00473A19">
      <w:pPr>
        <w:spacing w:after="0"/>
      </w:pPr>
      <w:r>
        <w:separator/>
      </w:r>
    </w:p>
  </w:endnote>
  <w:endnote w:type="continuationSeparator" w:id="0">
    <w:p w:rsidR="006A2B46" w:rsidRDefault="006A2B46" w:rsidP="00473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19" w:rsidRDefault="00791BE8">
    <w:pPr>
      <w:pStyle w:val="Footer"/>
    </w:pPr>
    <w:r>
      <w:rPr>
        <w:noProof/>
      </w:rPr>
      <w:drawing>
        <wp:anchor distT="0" distB="0" distL="114300" distR="114300" simplePos="0" relativeHeight="251661312" behindDoc="0" locked="0" layoutInCell="1" allowOverlap="1">
          <wp:simplePos x="0" y="0"/>
          <wp:positionH relativeFrom="margin">
            <wp:posOffset>0</wp:posOffset>
          </wp:positionH>
          <wp:positionV relativeFrom="margin">
            <wp:posOffset>8041005</wp:posOffset>
          </wp:positionV>
          <wp:extent cx="5943600" cy="1466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46685"/>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page">
            <wp:posOffset>7620</wp:posOffset>
          </wp:positionH>
          <wp:positionV relativeFrom="page">
            <wp:posOffset>9738360</wp:posOffset>
          </wp:positionV>
          <wp:extent cx="7765415" cy="314960"/>
          <wp:effectExtent l="0" t="0" r="698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ttom lineno ta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5415" cy="314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B46" w:rsidRDefault="006A2B46" w:rsidP="00473A19">
      <w:pPr>
        <w:spacing w:after="0"/>
      </w:pPr>
      <w:r>
        <w:separator/>
      </w:r>
    </w:p>
  </w:footnote>
  <w:footnote w:type="continuationSeparator" w:id="0">
    <w:p w:rsidR="006A2B46" w:rsidRDefault="006A2B46" w:rsidP="00473A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19" w:rsidRDefault="00791BE8">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7772400" cy="327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327660"/>
                  </a:xfrm>
                  <a:prstGeom prst="rect">
                    <a:avLst/>
                  </a:prstGeom>
                </pic:spPr>
              </pic:pic>
            </a:graphicData>
          </a:graphic>
          <wp14:sizeRelH relativeFrom="margin">
            <wp14:pctWidth>0</wp14:pctWidth>
          </wp14:sizeRelH>
          <wp14:sizeRelV relativeFrom="margin">
            <wp14:pctHeight>0</wp14:pctHeight>
          </wp14:sizeRelV>
        </wp:anchor>
      </w:drawing>
    </w:r>
    <w:r w:rsidR="00473A19">
      <w:rPr>
        <w:noProof/>
      </w:rPr>
      <w:drawing>
        <wp:anchor distT="0" distB="0" distL="114300" distR="114300" simplePos="0" relativeHeight="251659264" behindDoc="0" locked="0" layoutInCell="1" allowOverlap="1">
          <wp:simplePos x="0" y="0"/>
          <wp:positionH relativeFrom="margin">
            <wp:posOffset>-748088</wp:posOffset>
          </wp:positionH>
          <wp:positionV relativeFrom="margin">
            <wp:posOffset>-1094567</wp:posOffset>
          </wp:positionV>
          <wp:extent cx="1661160" cy="824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E1 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1160" cy="824230"/>
                  </a:xfrm>
                  <a:prstGeom prst="rect">
                    <a:avLst/>
                  </a:prstGeom>
                </pic:spPr>
              </pic:pic>
            </a:graphicData>
          </a:graphic>
          <wp14:sizeRelH relativeFrom="margin">
            <wp14:pctWidth>0</wp14:pctWidth>
          </wp14:sizeRelH>
          <wp14:sizeRelV relativeFrom="margin">
            <wp14:pctHeight>0</wp14:pctHeight>
          </wp14:sizeRelV>
        </wp:anchor>
      </w:drawing>
    </w:r>
  </w:p>
  <w:p w:rsidR="00473A19" w:rsidRDefault="00473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19"/>
    <w:rsid w:val="00014EBD"/>
    <w:rsid w:val="00120AF2"/>
    <w:rsid w:val="001A6ACF"/>
    <w:rsid w:val="00213831"/>
    <w:rsid w:val="00291F91"/>
    <w:rsid w:val="003A6750"/>
    <w:rsid w:val="00473A19"/>
    <w:rsid w:val="004B5895"/>
    <w:rsid w:val="005E1937"/>
    <w:rsid w:val="00650A81"/>
    <w:rsid w:val="006A2B46"/>
    <w:rsid w:val="00775706"/>
    <w:rsid w:val="00791BE8"/>
    <w:rsid w:val="007B52BA"/>
    <w:rsid w:val="00D4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9D083F-0085-4DAB-BE53-3E2EB766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A19"/>
    <w:pPr>
      <w:tabs>
        <w:tab w:val="center" w:pos="4680"/>
        <w:tab w:val="right" w:pos="9360"/>
      </w:tabs>
      <w:spacing w:after="0"/>
    </w:pPr>
  </w:style>
  <w:style w:type="character" w:customStyle="1" w:styleId="HeaderChar">
    <w:name w:val="Header Char"/>
    <w:basedOn w:val="DefaultParagraphFont"/>
    <w:link w:val="Header"/>
    <w:uiPriority w:val="99"/>
    <w:rsid w:val="00473A19"/>
  </w:style>
  <w:style w:type="paragraph" w:styleId="Footer">
    <w:name w:val="footer"/>
    <w:basedOn w:val="Normal"/>
    <w:link w:val="FooterChar"/>
    <w:uiPriority w:val="99"/>
    <w:unhideWhenUsed/>
    <w:rsid w:val="00473A19"/>
    <w:pPr>
      <w:tabs>
        <w:tab w:val="center" w:pos="4680"/>
        <w:tab w:val="right" w:pos="9360"/>
      </w:tabs>
      <w:spacing w:after="0"/>
    </w:pPr>
  </w:style>
  <w:style w:type="character" w:customStyle="1" w:styleId="FooterChar">
    <w:name w:val="Footer Char"/>
    <w:basedOn w:val="DefaultParagraphFont"/>
    <w:link w:val="Footer"/>
    <w:uiPriority w:val="99"/>
    <w:rsid w:val="00473A19"/>
  </w:style>
  <w:style w:type="character" w:styleId="Hyperlink">
    <w:name w:val="Hyperlink"/>
    <w:basedOn w:val="DefaultParagraphFont"/>
    <w:uiPriority w:val="99"/>
    <w:unhideWhenUsed/>
    <w:rsid w:val="00014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severy1.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CC69-FD84-42C1-B2C4-93E14900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Relations</dc:creator>
  <cp:keywords/>
  <dc:description/>
  <cp:lastModifiedBy>Stephanie McGrath</cp:lastModifiedBy>
  <cp:revision>6</cp:revision>
  <dcterms:created xsi:type="dcterms:W3CDTF">2020-06-01T16:12:00Z</dcterms:created>
  <dcterms:modified xsi:type="dcterms:W3CDTF">2020-06-01T18:37:00Z</dcterms:modified>
</cp:coreProperties>
</file>